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9" w:rsidRDefault="003030C9"/>
    <w:p w:rsidR="00614E88" w:rsidRDefault="00614E88"/>
    <w:p w:rsidR="00614E88" w:rsidRDefault="00614E88"/>
    <w:p w:rsidR="00614E88" w:rsidRDefault="00614E88">
      <w:r>
        <w:t xml:space="preserve">     </w:t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ED4949C" wp14:editId="17C919CE">
            <wp:extent cx="4762500" cy="2676525"/>
            <wp:effectExtent l="0" t="0" r="0" b="9525"/>
            <wp:docPr id="1" name="Imagen 1" descr="IMAGEN_conte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_conteni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88" w:rsidRPr="00614E88" w:rsidRDefault="00614E88" w:rsidP="00614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614E8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es-ES"/>
        </w:rPr>
        <w:t xml:space="preserve">La Junta de Castilla y León y </w:t>
      </w:r>
      <w:proofErr w:type="spellStart"/>
      <w:r w:rsidRPr="00614E8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es-ES"/>
        </w:rPr>
        <w:t>CyLTV</w:t>
      </w:r>
      <w:proofErr w:type="spellEnd"/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a través de la Consejería de Educación, han puesto en marcha la iniciativa</w:t>
      </w:r>
      <w:r w:rsidRPr="00614E88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es-ES"/>
        </w:rPr>
        <w:t xml:space="preserve"> 'Aprendiendo en casa: la hora educativa de </w:t>
      </w:r>
      <w:proofErr w:type="spellStart"/>
      <w:r w:rsidRPr="00614E88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es-ES"/>
        </w:rPr>
        <w:t>CyLTV</w:t>
      </w:r>
      <w:proofErr w:type="spellEnd"/>
      <w:r w:rsidRPr="00614E88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es-ES"/>
        </w:rPr>
        <w:t>'</w:t>
      </w: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con la que ponen a disposición de los alumnos de Castilla y León una </w:t>
      </w:r>
      <w:r w:rsidRPr="00614E88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es-ES"/>
        </w:rPr>
        <w:t>herramienta más para continuar con su aprendizaje,</w:t>
      </w: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en esta ocasión a través de la pequeña pantalla.</w:t>
      </w:r>
    </w:p>
    <w:p w:rsidR="00614E88" w:rsidRPr="00614E88" w:rsidRDefault="00614E88" w:rsidP="0061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br/>
      </w:r>
    </w:p>
    <w:p w:rsidR="00614E88" w:rsidRPr="00614E88" w:rsidRDefault="00614E88" w:rsidP="00614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Así, la televisión autonómica emitirá todos los días </w:t>
      </w:r>
      <w:r w:rsidRPr="00614E88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es-ES"/>
        </w:rPr>
        <w:t>45 minutos de contenidos curriculares</w:t>
      </w: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cada día de una asignatura. El proyecto arranca con una programación destinada a alumnos de primaria, de seis a doce años, y se interrumpirá con la llegada de las vacaciones de Semana Santa.</w:t>
      </w:r>
    </w:p>
    <w:p w:rsidR="00614E88" w:rsidRPr="00614E88" w:rsidRDefault="00614E88" w:rsidP="0061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br/>
      </w:r>
    </w:p>
    <w:p w:rsidR="00614E88" w:rsidRPr="00614E88" w:rsidRDefault="00614E88" w:rsidP="00614E88">
      <w:pPr>
        <w:shd w:val="clear" w:color="auto" w:fill="FFFFFF"/>
        <w:spacing w:before="144" w:after="14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Si el estado de alerta se mantuviera en el país, Castilla y León Televisión y la Consejería de Educación ya trabajan para tener listos nuevos contenidos a la vuelta de las vacaciones.</w:t>
      </w:r>
    </w:p>
    <w:p w:rsidR="00614E88" w:rsidRPr="00614E88" w:rsidRDefault="00614E88" w:rsidP="0061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br/>
      </w:r>
    </w:p>
    <w:p w:rsidR="00614E88" w:rsidRPr="00614E88" w:rsidRDefault="00614E88" w:rsidP="00614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Ya están preparados para su difusión más de </w:t>
      </w:r>
      <w:r w:rsidRPr="00614E88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es-ES"/>
        </w:rPr>
        <w:t>900 minutos de las materias básicas de Primaria </w:t>
      </w: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elaborados por la editorial </w:t>
      </w:r>
      <w:proofErr w:type="spellStart"/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Smile</w:t>
      </w:r>
      <w:proofErr w:type="spellEnd"/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and </w:t>
      </w:r>
      <w:proofErr w:type="spellStart"/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Learn</w:t>
      </w:r>
      <w:proofErr w:type="spellEnd"/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Asimismo, Pearson </w:t>
      </w:r>
      <w:proofErr w:type="spellStart"/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Education</w:t>
      </w:r>
      <w:proofErr w:type="spellEnd"/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y Cambridge English están trabajando para recopilar vídeos y poder emitirlos.</w:t>
      </w:r>
    </w:p>
    <w:p w:rsidR="00614E88" w:rsidRPr="00614E88" w:rsidRDefault="00614E88" w:rsidP="0061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br/>
      </w:r>
    </w:p>
    <w:p w:rsidR="00614E88" w:rsidRPr="00614E88" w:rsidRDefault="00614E88" w:rsidP="00614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Por otra parte, desde la red de formación del profesorado (CFIE) se han buscado</w:t>
      </w:r>
      <w:r w:rsidRPr="00614E88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es-ES"/>
        </w:rPr>
        <w:t> profesores con alta competencia digital para grabar videos </w:t>
      </w:r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sobre aquellos contenidos curriculares de los que sean especialistas. Por esta vía ya han llegado más de 1.000 minutos de vídeo, que en estos momentos está filtrando </w:t>
      </w:r>
      <w:proofErr w:type="spellStart"/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CyLTV</w:t>
      </w:r>
      <w:proofErr w:type="spellEnd"/>
      <w:r w:rsidRPr="00614E8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para garantizar la calidad de imagen necesaria</w:t>
      </w:r>
    </w:p>
    <w:p w:rsidR="00614E88" w:rsidRDefault="00614E88"/>
    <w:sectPr w:rsidR="00614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88"/>
    <w:rsid w:val="003030C9"/>
    <w:rsid w:val="0061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2020-04-12T16:09:00Z</dcterms:created>
  <dcterms:modified xsi:type="dcterms:W3CDTF">2020-04-12T16:11:00Z</dcterms:modified>
</cp:coreProperties>
</file>