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A80" w:rsidRDefault="005D7893" w:rsidP="005D7893">
      <w:pPr>
        <w:ind w:left="-567" w:firstLine="567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179070</wp:posOffset>
                </wp:positionV>
                <wp:extent cx="5057775" cy="1404620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93" w:rsidRDefault="005D7893">
                            <w:r>
                              <w:t xml:space="preserve">Hoy trabajamos la </w:t>
                            </w:r>
                            <w:proofErr w:type="gramStart"/>
                            <w:r>
                              <w:t>p ,</w:t>
                            </w:r>
                            <w:proofErr w:type="gramEnd"/>
                            <w:r>
                              <w:t xml:space="preserve"> para decir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. Leemos y escribimos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3pt;margin-top:14.1pt;width:3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">
                <v:textbox style="mso-fit-shape-to-text:t">
                  <w:txbxContent>
                    <w:p w:rsidR="005D7893" w:rsidRDefault="005D7893">
                      <w:r>
                        <w:t xml:space="preserve">Hoy trabajamos la </w:t>
                      </w:r>
                      <w:proofErr w:type="gramStart"/>
                      <w:r>
                        <w:t>p ,</w:t>
                      </w:r>
                      <w:proofErr w:type="gramEnd"/>
                      <w:r>
                        <w:t xml:space="preserve"> para decir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. Leemos y escribimos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604">
        <w:rPr>
          <w:noProof/>
          <w:lang w:eastAsia="es-ES"/>
        </w:rPr>
        <w:drawing>
          <wp:inline distT="0" distB="0" distL="0" distR="0">
            <wp:extent cx="5991225" cy="876300"/>
            <wp:effectExtent l="0" t="0" r="9525" b="0"/>
            <wp:docPr id="1" name="Imagen 1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2" name="Imagen 2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3" name="Imagen 3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4" name="Imagen 4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5" name="Imagen 5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6" name="Imagen 6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7" name="Imagen 7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8" name="Imagen 8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rPr>
          <w:noProof/>
          <w:lang w:eastAsia="es-ES"/>
        </w:rPr>
        <w:drawing>
          <wp:inline distT="0" distB="0" distL="0" distR="0" wp14:anchorId="553E4BCE" wp14:editId="51EF13C6">
            <wp:extent cx="5991225" cy="876300"/>
            <wp:effectExtent l="0" t="0" r="9525" b="0"/>
            <wp:docPr id="9" name="Imagen 9" descr="A veces una letra vale más que mil palabras… – Tecnolingü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eces una letra vale más que mil palabras… – Tecnolingüís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3" t="54414" b="24100"/>
                    <a:stretch/>
                  </pic:blipFill>
                  <pic:spPr bwMode="auto">
                    <a:xfrm>
                      <a:off x="0" y="0"/>
                      <a:ext cx="599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893" w:rsidRDefault="005D7893" w:rsidP="005D7893">
      <w:pPr>
        <w:ind w:left="-567" w:firstLine="567"/>
      </w:pPr>
      <w:r>
        <w:t>Escuchamos el cuento del pirata p</w:t>
      </w:r>
    </w:p>
    <w:p w:rsidR="005D7893" w:rsidRDefault="00912841" w:rsidP="005D7893">
      <w:pPr>
        <w:ind w:left="-567" w:firstLine="567"/>
      </w:pPr>
      <w:hyperlink r:id="rId6" w:history="1">
        <w:r w:rsidR="005D7893" w:rsidRPr="00235DCC">
          <w:rPr>
            <w:rStyle w:val="Hipervnculo"/>
          </w:rPr>
          <w:t>https://youtu.be/ksfzddL5OK8</w:t>
        </w:r>
      </w:hyperlink>
    </w:p>
    <w:p w:rsidR="005D7893" w:rsidRDefault="005D7893" w:rsidP="00D334F8">
      <w:r>
        <w:lastRenderedPageBreak/>
        <w:t>vamos a dibujar algunas cosas con la p que nos dice el pirata,</w:t>
      </w:r>
      <w:r w:rsidR="00D334F8">
        <w:t xml:space="preserve"> </w:t>
      </w:r>
      <w:r>
        <w:t>por ejemplo, pirat</w:t>
      </w:r>
      <w:r w:rsidR="00D334F8">
        <w:t>a</w:t>
      </w:r>
      <w:r>
        <w:t xml:space="preserve">, pluma, parche, pistola, </w:t>
      </w:r>
      <w:r w:rsidR="00D334F8">
        <w:t>pepita oro, palmera etc. Que os ayuden los papas a descubrir las palabras con p del cuento, para poder dibujar algunas. Los papas también pueden escribíroslas en el dibujo.</w:t>
      </w:r>
    </w:p>
    <w:p w:rsidR="00D334F8" w:rsidRDefault="00D334F8" w:rsidP="00D334F8">
      <w:r>
        <w:t>También podéis pintar los dibujos de piratas.</w:t>
      </w:r>
    </w:p>
    <w:p w:rsidR="00D334F8" w:rsidRDefault="00D334F8" w:rsidP="00D334F8">
      <w:r>
        <w:rPr>
          <w:noProof/>
          <w:lang w:eastAsia="es-ES"/>
        </w:rPr>
        <w:drawing>
          <wp:inline distT="0" distB="0" distL="0" distR="0">
            <wp:extent cx="6029960" cy="6029960"/>
            <wp:effectExtent l="0" t="0" r="8890" b="8890"/>
            <wp:docPr id="10" name="Imagen 10" descr="Ilustración de Niños Piratas Vector Conjunto Blanco Y Negr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Niños Piratas Vector Conjunto Blanco Y Negro Pa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4F8" w:rsidSect="005D7893">
      <w:pgSz w:w="11906" w:h="16838"/>
      <w:pgMar w:top="993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4"/>
    <w:rsid w:val="005D7893"/>
    <w:rsid w:val="00912841"/>
    <w:rsid w:val="00D334F8"/>
    <w:rsid w:val="00D70604"/>
    <w:rsid w:val="00E300D0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789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789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789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789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sfzddL5OK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FALAGAN</dc:creator>
  <cp:lastModifiedBy>Propietario</cp:lastModifiedBy>
  <cp:revision>2</cp:revision>
  <dcterms:created xsi:type="dcterms:W3CDTF">2020-03-31T11:57:00Z</dcterms:created>
  <dcterms:modified xsi:type="dcterms:W3CDTF">2020-03-31T11:57:00Z</dcterms:modified>
</cp:coreProperties>
</file>